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i w:val="1"/>
        </w:rPr>
      </w:pPr>
      <w:r w:rsidDel="00000000" w:rsidR="00000000" w:rsidRPr="00000000">
        <w:rPr/>
        <w:drawing>
          <wp:inline distB="0" distT="0" distL="0" distR="0">
            <wp:extent cx="6642100" cy="1968997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9689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Scheda di autovalutazione              </w:t>
        <w:tab/>
        <w:tab/>
        <w:tab/>
        <w:tab/>
        <w:tab/>
        <w:t xml:space="preserve">      </w:t>
        <w:tab/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11"/>
          <w:szCs w:val="1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TUTOR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Raleway" w:cs="Raleway" w:eastAsia="Raleway" w:hAnsi="Raleway"/>
          <w:b w:val="1"/>
          <w:color w:val="212529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b w:val="1"/>
          <w:color w:val="212529"/>
          <w:sz w:val="22"/>
          <w:szCs w:val="22"/>
          <w:rtl w:val="0"/>
        </w:rPr>
        <w:t xml:space="preserve">M4C1I3.1-2023-1143 - Competenze STEM e multilinguistiche nelle scuole statali (D.M. 652023)</w:t>
      </w:r>
    </w:p>
    <w:p w:rsidR="00000000" w:rsidDel="00000000" w:rsidP="00000000" w:rsidRDefault="00000000" w:rsidRPr="00000000" w14:paraId="00000009">
      <w:pPr>
        <w:jc w:val="center"/>
        <w:rPr>
          <w:b w:val="1"/>
          <w:i w:val="1"/>
          <w:color w:val="0070c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i w:val="1"/>
          <w:sz w:val="15"/>
          <w:szCs w:val="15"/>
        </w:rPr>
      </w:pPr>
      <w:r w:rsidDel="00000000" w:rsidR="00000000" w:rsidRPr="00000000">
        <w:rPr>
          <w:b w:val="1"/>
          <w:i w:val="1"/>
          <w:color w:val="4472c4"/>
          <w:sz w:val="21"/>
          <w:szCs w:val="2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Il / La sottoscritto/a, Cognome ______________________________ Nome __________________________ compila, sotto la propria 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personale responsabilità, ai sensi del D.P.R. n. 445 del 28.12.2000, modificato ed integrato dall’art.15 della L.16/1/2003,n.3, la 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seguente griglia di valutazione:</w:t>
      </w:r>
    </w:p>
    <w:p w:rsidR="00000000" w:rsidDel="00000000" w:rsidP="00000000" w:rsidRDefault="00000000" w:rsidRPr="00000000" w14:paraId="0000001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(* ) Assegnare il punteggio dei propri titoli in base alla seguente tabella di valutazione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3"/>
        <w:gridCol w:w="708"/>
        <w:gridCol w:w="4259"/>
        <w:gridCol w:w="850"/>
        <w:gridCol w:w="1135"/>
        <w:tblGridChange w:id="0">
          <w:tblGrid>
            <w:gridCol w:w="3263"/>
            <w:gridCol w:w="708"/>
            <w:gridCol w:w="4259"/>
            <w:gridCol w:w="850"/>
            <w:gridCol w:w="11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Descrizione da compilare a cura del candidato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Punti da compilare a cura del candidato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Punti da compilare a cura della commissione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Titolo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1"/>
                <w:szCs w:val="11"/>
                <w:rtl w:val="0"/>
              </w:rPr>
              <w:t xml:space="preserve">Punti assegnati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Ente e pagina del CV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i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Laurea</w:t>
            </w: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br w:type="textWrapping"/>
              <w:t xml:space="preserve">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punti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Times New Roman" w:cs="Times New Roman" w:eastAsia="Times New Roman" w:hAnsi="Times New Roman"/>
                <w:i w:val="1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5"/>
                <w:szCs w:val="15"/>
                <w:rtl w:val="0"/>
              </w:rPr>
              <w:t xml:space="preserve">Punti 0,5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5"/>
                <w:szCs w:val="15"/>
                <w:rtl w:val="0"/>
              </w:rPr>
              <w:t xml:space="preserve"> per ogni voto maggiore a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Times New Roman" w:cs="Times New Roman" w:eastAsia="Times New Roman" w:hAnsi="Times New Roman"/>
                <w:i w:val="1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5"/>
                <w:szCs w:val="15"/>
                <w:rtl w:val="0"/>
              </w:rPr>
              <w:t xml:space="preserve">Punti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5"/>
                <w:szCs w:val="15"/>
                <w:rtl w:val="0"/>
              </w:rPr>
              <w:t xml:space="preserve"> per la lode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18"/>
                <w:szCs w:val="18"/>
                <w:rtl w:val="0"/>
              </w:rPr>
              <w:t xml:space="preserve">o in assenza della Laurea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i w:val="1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5"/>
                <w:szCs w:val="15"/>
                <w:rtl w:val="0"/>
              </w:rPr>
              <w:t xml:space="preserve">Diploma punti 1,5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1"/>
                <w:szCs w:val="11"/>
                <w:rtl w:val="0"/>
              </w:rPr>
              <w:t xml:space="preserve">(si valuta un solo Titolo)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right"/>
              <w:rPr>
                <w:rFonts w:ascii="Times New Roman" w:cs="Times New Roman" w:eastAsia="Times New Roman" w:hAnsi="Times New Roman"/>
                <w:i w:val="1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5"/>
                <w:szCs w:val="15"/>
                <w:rtl w:val="0"/>
              </w:rPr>
              <w:t xml:space="preserve">Punti 0,5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5"/>
                <w:szCs w:val="15"/>
                <w:rtl w:val="0"/>
              </w:rPr>
              <w:t xml:space="preserve"> per ogni voto maggiore di 91 se il voto è in centesimi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right"/>
              <w:rPr>
                <w:rFonts w:ascii="Times New Roman" w:cs="Times New Roman" w:eastAsia="Times New Roman" w:hAnsi="Times New Roman"/>
                <w:i w:val="1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5"/>
                <w:szCs w:val="15"/>
                <w:rtl w:val="0"/>
              </w:rPr>
              <w:t xml:space="preserve">Punti 0,75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5"/>
                <w:szCs w:val="15"/>
                <w:rtl w:val="0"/>
              </w:rPr>
              <w:t xml:space="preserve"> per ogni voto maggiore di 54 se il voto è in sessantesimi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5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53"/>
        <w:tblGridChange w:id="0">
          <w:tblGrid>
            <w:gridCol w:w="103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tabs>
          <w:tab w:val="left" w:leader="none" w:pos="3277"/>
        </w:tabs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br w:type="textWrapping"/>
      </w:r>
    </w:p>
    <w:tbl>
      <w:tblPr>
        <w:tblStyle w:val="Table3"/>
        <w:tblW w:w="1035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709"/>
        <w:gridCol w:w="4115"/>
        <w:gridCol w:w="850"/>
        <w:gridCol w:w="1135"/>
        <w:tblGridChange w:id="0">
          <w:tblGrid>
            <w:gridCol w:w="3544"/>
            <w:gridCol w:w="709"/>
            <w:gridCol w:w="4115"/>
            <w:gridCol w:w="850"/>
            <w:gridCol w:w="11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Descrizione da compilare a cura del candidato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Punti da compilare a cura del candidato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Punti da compilare a cura della commissione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Altri titoli culturali e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Punti assegnati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Ente e pagina del CV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Abilitazione nella classe di concorso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punti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+ 1 punto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per ogni altra abilitazione </w:t>
              <w:br w:type="textWrapping"/>
              <w:t xml:space="preserve">( per un massimo di punti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Possesso di certificazioni informatiche tipo base o altri titoli equipollenti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Max 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Punti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per ogni titolo certificato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i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Possesso di certificazioni informatiche tipo avanzato o altri titoli equipollenti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Max 7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Punti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per ogni titolo certificato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d9d9d9" w:val="clear"/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6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709"/>
        <w:gridCol w:w="4123"/>
        <w:gridCol w:w="850"/>
        <w:gridCol w:w="1137"/>
        <w:tblGridChange w:id="0">
          <w:tblGrid>
            <w:gridCol w:w="3544"/>
            <w:gridCol w:w="709"/>
            <w:gridCol w:w="4123"/>
            <w:gridCol w:w="850"/>
            <w:gridCol w:w="113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Descrizione da compilare a cura del candidato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Punti da compilare a cura del candidato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Punti da compilare a cura della commissione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Titoli di servizio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Punti assegnati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Ente e pagina del CV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Permanenza senza soluzione di continuità nella scuola di attuale servizio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punti 0,3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per ogni anno per un massimo di punti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Descrizione da compilare a cura del candidato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Punti da compilare a cura del candidato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Punti da compilare a cura della commissione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Esperienze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Punti assegnati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Ente e pagina del CV</w:t>
              <w:br w:type="textWrapping"/>
              <w:br w:type="textWrapping"/>
              <w:br w:type="textWrapping"/>
              <w:t xml:space="preserve">allegare specifica del titolo, anno, ore, ente, pag. nel CV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Partecipazione a progetti PON/POR con incarico di 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punti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per ogni incarico </w:t>
              <w:br w:type="textWrapping"/>
              <w:t xml:space="preserve">(effettivamente svolto per un massimo di punti 21)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Partecipazione a progetti PON/POR con incarico di Progettista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punti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per ogni incarico </w:t>
              <w:br w:type="textWrapping"/>
              <w:t xml:space="preserve">(effettivamente svolto per un massimo di punti 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Partecipazione a progetti PON/POR con incarico di Valutatore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punti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per ogni incarico </w:t>
              <w:br w:type="textWrapping"/>
              <w:t xml:space="preserve">(effettivamente svolto per un massimo di punti 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Partecipazione a progetti PON/POR con incarico di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punti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per ogni incarico </w:t>
              <w:br w:type="textWrapping"/>
              <w:t xml:space="preserve">(effettivamente svolto per un massimo di punti 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Partecipazione a progetti IFTS - Progetti d'Istituto/  incarico di Coordinatore di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Max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punti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per ogni incarico </w:t>
              <w:br w:type="textWrapping"/>
              <w:t xml:space="preserve">(effettivamente svolto)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right"/>
              <w:rPr>
                <w:rFonts w:ascii="Times New Roman" w:cs="Times New Roman" w:eastAsia="Times New Roman" w:hAnsi="Times New Roman"/>
                <w:b w:val="1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1"/>
                <w:szCs w:val="21"/>
                <w:rtl w:val="0"/>
              </w:rPr>
              <w:t xml:space="preserve">Totale punteggio titoli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In fede________________________</w:t>
      </w:r>
    </w:p>
    <w:sectPr>
      <w:pgSz w:h="16840" w:w="1190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39"/>
    <w:rsid w:val="001329C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unhideWhenUsed w:val="1"/>
    <w:rsid w:val="00F371FE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 w:val="1"/>
    <w:rsid w:val="00356A2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56A2C"/>
  </w:style>
  <w:style w:type="paragraph" w:styleId="Pidipagina">
    <w:name w:val="footer"/>
    <w:basedOn w:val="Normale"/>
    <w:link w:val="PidipaginaCarattere"/>
    <w:uiPriority w:val="99"/>
    <w:unhideWhenUsed w:val="1"/>
    <w:rsid w:val="00356A2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56A2C"/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A572D2"/>
    <w:rPr>
      <w:color w:val="0000ff"/>
      <w:u w:val="single"/>
    </w:rPr>
  </w:style>
  <w:style w:type="character" w:styleId="cod-progetto-nazionale" w:customStyle="1">
    <w:name w:val="cod-progetto-nazionale"/>
    <w:basedOn w:val="Carpredefinitoparagrafo"/>
    <w:rsid w:val="00A572D2"/>
  </w:style>
  <w:style w:type="character" w:styleId="annorif" w:customStyle="1">
    <w:name w:val="annorif"/>
    <w:basedOn w:val="Carpredefinitoparagrafo"/>
    <w:rsid w:val="00A572D2"/>
  </w:style>
  <w:style w:type="character" w:styleId="item-detail-text" w:customStyle="1">
    <w:name w:val="item-detail-text"/>
    <w:basedOn w:val="Carpredefinitoparagrafo"/>
    <w:rsid w:val="00A572D2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E210E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E210E"/>
    <w:rPr>
      <w:rFonts w:ascii="Segoe UI" w:cs="Segoe UI" w:hAnsi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9W7Ll/yFfDJT5RYkGTv57uNa4Q==">CgMxLjA4AHIhMTFFZVE3a3BWVjBsdlhMVG5JdXRkUDAxMlBQTHFYTkNx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2023-10-13T16:44:00Z</dcterms:created>
  <dc:creator>Corrado Melillo</dc:creator>
</cp:coreProperties>
</file>